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FITXA DE SALUT.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rtl w:val="0"/>
        </w:rPr>
        <w:t xml:space="preserve">Si us plau, respon totes les preguntes sobre el teu/teva fill/a formulades a continuació amb un SÍ o un NO. A les preguntes on la resposta sigui SÍ, específica a tot allò que consideris necessari.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Dades del participant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Nom i cognoms: 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Data de naixement: ___________________________________________________________</w:t>
      </w:r>
    </w:p>
    <w:p w:rsidR="00000000" w:rsidDel="00000000" w:rsidP="00000000" w:rsidRDefault="00000000" w:rsidRPr="00000000" w14:paraId="00000006">
      <w:pPr>
        <w:spacing w:after="0" w:before="240" w:line="360" w:lineRule="auto"/>
        <w:jc w:val="center"/>
        <w:rPr>
          <w:b w:val="1"/>
          <w:bCs w:val="1"/>
          <w:color w:val="629fcb"/>
          <w:sz w:val="24"/>
          <w:szCs w:val="24"/>
        </w:rPr>
      </w:pPr>
      <w:r w:rsidDel="00000000" w:rsidR="00000000" w:rsidRPr="00000000">
        <w:rPr>
          <w:b w:val="1"/>
          <w:bCs w:val="1"/>
          <w:color w:val="629fcb"/>
          <w:sz w:val="24"/>
          <w:szCs w:val="24"/>
          <w:rtl w:val="0"/>
        </w:rPr>
        <w:t xml:space="preserve">Ubicació on es realitza el Casal Exploradors del Mar Setmana Santa Anèl·lides: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Seu Blue Wave Alliance Port Olímpic - Barcelona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(Espacio Bluewave Alliance, Moll de Barcelona, s/n, Sant Martí, 08039 Barcelona)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Possibles impediments físics o psíquics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Té algun problema de mobilitat? 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Té problemes de vista o </w:t>
      </w:r>
      <w:r w:rsidDel="00000000" w:rsidR="00000000" w:rsidRPr="00000000">
        <w:rPr>
          <w:color w:val="262626"/>
          <w:rtl w:val="0"/>
        </w:rPr>
        <w:t xml:space="preserve">oïda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? 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240" w:line="600" w:lineRule="auto"/>
        <w:ind w:left="720" w:hanging="360"/>
        <w:rPr>
          <w:color w:val="262626"/>
        </w:rPr>
      </w:pPr>
      <w:r w:rsidDel="00000000" w:rsidR="00000000" w:rsidRPr="00000000">
        <w:rPr>
          <w:rtl w:val="0"/>
        </w:rPr>
        <w:t xml:space="preserve">L’infant prescindeix de </w:t>
      </w:r>
      <w:r w:rsidDel="00000000" w:rsidR="00000000" w:rsidRPr="00000000">
        <w:rPr>
          <w:highlight w:val="white"/>
          <w:rtl w:val="0"/>
        </w:rPr>
        <w:t xml:space="preserve"> necessitats educatives especials ? (cal especificar la resposta) ____________________________________________________________________-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240" w:line="600" w:lineRule="auto"/>
        <w:ind w:left="720" w:hanging="360"/>
        <w:rPr>
          <w:color w:val="262626"/>
        </w:rPr>
      </w:pPr>
      <w:r w:rsidDel="00000000" w:rsidR="00000000" w:rsidRPr="00000000">
        <w:rPr>
          <w:rtl w:val="0"/>
        </w:rPr>
        <w:t xml:space="preserve">Hi ha algun aspecte important sobre les necessitats educatives especials (NEE) que us agradaria que els monitors i monitores dels casals marins coneguessin per oferir la millor experiència possible a l’infant?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60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60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6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Malalties cròniques i/o al·lèrgies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Pateix alguna malaltia crònica?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Pateix alguna malaltia amb freqüència?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Pateix alguna al·lèrgia?</w:t>
      </w:r>
      <w:r w:rsidDel="00000000" w:rsidR="00000000" w:rsidRPr="00000000">
        <w:rPr>
          <w:color w:val="2626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Tipus d’al·lèrgia: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Reacció en el nen/a: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reacció al·lèrgica, com actuar, protocol a seguir: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_______________________________________________________________________</w:t>
      </w:r>
      <w:r w:rsidDel="00000000" w:rsidR="00000000" w:rsidRPr="00000000">
        <w:rPr>
          <w:color w:val="262626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Prevencions per a l’al·lèrgia: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Medicació amb indicació d’horaris i quantitat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 algun medicament?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del medicament: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Horaris: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Quantitats: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 d’administració del medicament: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Règim que escaigui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 ha coses que no pot menjar? Quines?</w:t>
      </w:r>
      <w:r w:rsidDel="00000000" w:rsidR="00000000" w:rsidRPr="00000000">
        <w:rPr>
          <w:color w:val="262626"/>
          <w:rtl w:val="0"/>
        </w:rPr>
        <w:t xml:space="preserve"> 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Segueix alguna dieta especial?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Qualsevol qüestió que es consideri necessari que sapiguem: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0"/>
        <w:jc w:val="both"/>
        <w:rPr>
          <w:color w:val="262626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b w:val="1"/>
          <w:bCs w:val="1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En cas de febre autoritzo als responsables a administrar els següents medicaments, sempre després de comunicar-ho als pares/mares/tutors del participant.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Paracetamol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lineRule="auto"/>
        <w:ind w:left="720" w:hanging="360"/>
        <w:jc w:val="both"/>
        <w:rPr>
          <w:u w:val="none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08" w:w="3897.9999999999995"/>
            <w:col w:space="0" w:w="3897.9999999999995"/>
          </w:cols>
        </w:sectPr>
      </w:pPr>
      <w:r w:rsidDel="00000000" w:rsidR="00000000" w:rsidRPr="00000000">
        <w:rPr>
          <w:rtl w:val="0"/>
        </w:rPr>
        <w:t xml:space="preserve"> Ibuprofè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INFORMACIÓ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before="240" w:lineRule="auto"/>
        <w:ind w:left="72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Es mareja en autocar?</w:t>
        <w:tab/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00" w:before="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SI </w:t>
        <w:tab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00" w:before="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NO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before="0" w:lineRule="auto"/>
        <w:ind w:left="72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 Menja: </w:t>
        <w:tab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00" w:before="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DE TOT </w:t>
        <w:tab/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00" w:before="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POQUES COSES </w:t>
        <w:tab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00" w:before="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MOLT POC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00" w:before="0" w:lineRule="auto"/>
        <w:ind w:left="72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 És propens a l’acetona? 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00" w:before="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 SI </w:t>
        <w:tab/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00" w:before="240" w:lineRule="auto"/>
        <w:ind w:left="144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NO</w:t>
      </w:r>
    </w:p>
    <w:p w:rsidR="00000000" w:rsidDel="00000000" w:rsidP="00000000" w:rsidRDefault="00000000" w:rsidRPr="00000000" w14:paraId="00000039">
      <w:pPr>
        <w:spacing w:after="240" w:before="240" w:lineRule="auto"/>
        <w:ind w:left="720" w:firstLine="0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240" w:lineRule="auto"/>
        <w:ind w:left="720" w:hanging="36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Utilitza algun tipus d’aparell corrector?  Quin? Se’n fa responsable? 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ind w:left="720" w:firstLine="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240" w:before="240" w:line="60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Autoritzo als responsables del Casal d'exploradors d’Anèl·lides 2026 a Port Olímpic, per a proporcionar al meu fill/a l’assistència sanitària oportuna en cas de necessitar-la. Igualment autoritzo a l’hospital i al personal mèdic per a administrar el tractament necessari pel seu benestar, intervenció quirúrgica inclosa, si fos el cas. Amb el ben entès que contactaran amb nosaltres en la major brevetat possible. </w:t>
      </w:r>
    </w:p>
    <w:p w:rsidR="00000000" w:rsidDel="00000000" w:rsidP="00000000" w:rsidRDefault="00000000" w:rsidRPr="00000000" w14:paraId="0000003D">
      <w:pPr>
        <w:spacing w:after="240" w:before="240" w:line="60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del pare/mare/tutor: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 i cognoms de qui firma: _____________________________________________________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DNI de qui firma: _______________________________________________________________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Data: __________ de _________ del 2026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fitxa de salut és una obligació legal que estableix el Decret 137/2003 de 10 de juny, informació que mantindrem amb la màxima confidencialitat de conformitat amb la llei Orgànica 15/1999, de 13 de desembre, de protecció de dades de caràcter personal.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600" w:lineRule="auto"/>
        <w:jc w:val="center"/>
        <w:rPr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60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60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600" w:lineRule="auto"/>
        <w:ind w:left="0" w:firstLine="0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60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-133349</wp:posOffset>
          </wp:positionV>
          <wp:extent cx="1609725" cy="49530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3751905</wp:posOffset>
          </wp:positionH>
          <wp:positionV relativeFrom="paragraph">
            <wp:posOffset>-242887</wp:posOffset>
          </wp:positionV>
          <wp:extent cx="1646048" cy="71151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3323" l="13297" r="15932" t="20851"/>
                  <a:stretch>
                    <a:fillRect/>
                  </a:stretch>
                </pic:blipFill>
                <pic:spPr>
                  <a:xfrm>
                    <a:off x="0" y="0"/>
                    <a:ext cx="1646048" cy="7115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-133349</wp:posOffset>
          </wp:positionV>
          <wp:extent cx="1850366" cy="4953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0366" cy="495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3230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43230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32301"/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43230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32301"/>
    <w:rPr>
      <w:rFonts w:ascii="Calibri" w:cs="Times New Roman" w:eastAsia="Calibri" w:hAnsi="Calibri"/>
    </w:rPr>
  </w:style>
  <w:style w:type="paragraph" w:styleId="Prrafodelista">
    <w:name w:val="List Paragraph"/>
    <w:basedOn w:val="Normal"/>
    <w:uiPriority w:val="34"/>
    <w:qFormat w:val="1"/>
    <w:rsid w:val="00432301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4323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497C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97CE8"/>
    <w:rPr>
      <w:color w:val="808080"/>
      <w:shd w:color="auto" w:fill="e6e6e6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QYeFaRV2M0cT4xnCSmXUtzk8g==">CgMxLjA4AHIhMXFucVVvYmQ3VnduNmgtRkhqWDFJbVpveG9JS0xzU3RZ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2019-05-23T08:15:00Z</dcterms:created>
  <dc:creator>elisabet paül i carril</dc:creator>
</cp:coreProperties>
</file>